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D40" w:rsidRPr="00CA1D40" w:rsidRDefault="00A65162" w:rsidP="00CA1D40">
      <w:pPr>
        <w:pStyle w:val="Predefinito"/>
        <w:spacing w:line="240" w:lineRule="auto"/>
        <w:jc w:val="center"/>
        <w:rPr>
          <w:rFonts w:ascii="Arial" w:hAnsi="Arial" w:cs="Arial"/>
          <w:b/>
          <w:sz w:val="32"/>
          <w:szCs w:val="32"/>
        </w:rPr>
      </w:pPr>
      <w:r>
        <w:rPr>
          <w:rFonts w:ascii="Arial" w:hAnsi="Arial" w:cs="Arial"/>
          <w:b/>
          <w:sz w:val="32"/>
          <w:szCs w:val="32"/>
        </w:rPr>
        <w:t>SOTTO UN TETTO DI PAGLIA</w:t>
      </w:r>
    </w:p>
    <w:p w:rsidR="00C637FD" w:rsidRDefault="00C637FD" w:rsidP="00CA1D40">
      <w:pPr>
        <w:pStyle w:val="Predefinito"/>
        <w:spacing w:line="240" w:lineRule="auto"/>
      </w:pPr>
    </w:p>
    <w:p w:rsidR="00A65162" w:rsidRPr="00A65162" w:rsidRDefault="00A65162" w:rsidP="00A65162">
      <w:pPr>
        <w:pStyle w:val="Predefinito"/>
        <w:jc w:val="center"/>
        <w:rPr>
          <w:rFonts w:ascii="Arial" w:eastAsia="F0" w:hAnsi="Arial" w:cs="Arial"/>
          <w:i/>
          <w:iCs/>
          <w:sz w:val="22"/>
          <w:szCs w:val="22"/>
        </w:rPr>
      </w:pPr>
      <w:r>
        <w:rPr>
          <w:rFonts w:ascii="Arial" w:eastAsia="F0" w:hAnsi="Arial" w:cs="Arial"/>
          <w:i/>
          <w:iCs/>
          <w:sz w:val="22"/>
          <w:szCs w:val="22"/>
        </w:rPr>
        <w:t>Personalizz</w:t>
      </w:r>
      <w:r w:rsidRPr="00A65162">
        <w:rPr>
          <w:rFonts w:ascii="Arial" w:eastAsia="F0" w:hAnsi="Arial" w:cs="Arial"/>
          <w:i/>
          <w:iCs/>
          <w:sz w:val="22"/>
          <w:szCs w:val="22"/>
        </w:rPr>
        <w:t xml:space="preserve">are un prodotto industriale per adeguarlo all'immagine della tradizione edilizia locale: FAKRO </w:t>
      </w:r>
      <w:r>
        <w:rPr>
          <w:rFonts w:ascii="Arial" w:eastAsia="F0" w:hAnsi="Arial" w:cs="Arial"/>
          <w:i/>
          <w:iCs/>
          <w:sz w:val="22"/>
          <w:szCs w:val="22"/>
        </w:rPr>
        <w:t>re</w:t>
      </w:r>
      <w:r w:rsidRPr="00A65162">
        <w:rPr>
          <w:rFonts w:ascii="Arial" w:eastAsia="F0" w:hAnsi="Arial" w:cs="Arial"/>
          <w:i/>
          <w:iCs/>
          <w:sz w:val="22"/>
          <w:szCs w:val="22"/>
        </w:rPr>
        <w:t xml:space="preserve">alizza </w:t>
      </w:r>
      <w:r>
        <w:rPr>
          <w:rFonts w:ascii="Arial" w:eastAsia="F0" w:hAnsi="Arial" w:cs="Arial"/>
          <w:i/>
          <w:iCs/>
          <w:sz w:val="22"/>
          <w:szCs w:val="22"/>
        </w:rPr>
        <w:t>dieci</w:t>
      </w:r>
      <w:r w:rsidRPr="00A65162">
        <w:rPr>
          <w:rFonts w:ascii="Arial" w:eastAsia="F0" w:hAnsi="Arial" w:cs="Arial"/>
          <w:i/>
          <w:iCs/>
          <w:sz w:val="22"/>
          <w:szCs w:val="22"/>
        </w:rPr>
        <w:t xml:space="preserve"> </w:t>
      </w:r>
      <w:r>
        <w:rPr>
          <w:rFonts w:ascii="Arial" w:eastAsia="F0" w:hAnsi="Arial" w:cs="Arial"/>
          <w:i/>
          <w:iCs/>
          <w:sz w:val="22"/>
          <w:szCs w:val="22"/>
        </w:rPr>
        <w:t xml:space="preserve">peculiari </w:t>
      </w:r>
      <w:r w:rsidRPr="00A65162">
        <w:rPr>
          <w:rFonts w:ascii="Arial" w:eastAsia="F0" w:hAnsi="Arial" w:cs="Arial"/>
          <w:i/>
          <w:iCs/>
          <w:sz w:val="22"/>
          <w:szCs w:val="22"/>
        </w:rPr>
        <w:t>finestre a bilico FYP-V per una casa rurale olandese.</w:t>
      </w:r>
    </w:p>
    <w:p w:rsidR="00CA1D40" w:rsidRDefault="00CA1D40" w:rsidP="00AD312E">
      <w:pPr>
        <w:pStyle w:val="Predefinito"/>
        <w:jc w:val="both"/>
      </w:pP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 xml:space="preserve">Posta all'estremo sud dei Paesi Bassi, il </w:t>
      </w:r>
      <w:proofErr w:type="spellStart"/>
      <w:r w:rsidRPr="00A65162">
        <w:rPr>
          <w:rFonts w:ascii="Arial" w:eastAsia="F0" w:hAnsi="Arial" w:cs="Arial"/>
          <w:sz w:val="22"/>
          <w:szCs w:val="22"/>
        </w:rPr>
        <w:t>Limburgo</w:t>
      </w:r>
      <w:proofErr w:type="spellEnd"/>
      <w:r w:rsidRPr="00A65162">
        <w:rPr>
          <w:rFonts w:ascii="Arial" w:eastAsia="F0" w:hAnsi="Arial" w:cs="Arial"/>
          <w:sz w:val="22"/>
          <w:szCs w:val="22"/>
        </w:rPr>
        <w:t xml:space="preserve"> è fra le provincie olandesi che ha mantenuto le proprie tradizioni costruttive, prima fra tutte l'uso della paglia per il rivestimento dei tetti che, nell'architettura rurale di quel territorio, generalmente celano le camere al piano superiore.</w:t>
      </w: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 xml:space="preserve">Materiale assolutamente ecologico, la paglia conferisce alle coperture un elevato potere </w:t>
      </w:r>
      <w:proofErr w:type="spellStart"/>
      <w:r w:rsidRPr="00A65162">
        <w:rPr>
          <w:rFonts w:ascii="Arial" w:eastAsia="F0" w:hAnsi="Arial" w:cs="Arial"/>
          <w:sz w:val="22"/>
          <w:szCs w:val="22"/>
        </w:rPr>
        <w:t>termofonoisolante</w:t>
      </w:r>
      <w:proofErr w:type="spellEnd"/>
      <w:r w:rsidRPr="00A65162">
        <w:rPr>
          <w:rFonts w:ascii="Arial" w:eastAsia="F0" w:hAnsi="Arial" w:cs="Arial"/>
          <w:sz w:val="22"/>
          <w:szCs w:val="22"/>
        </w:rPr>
        <w:t>, proteggendole anche dalle piogge più abbondanti. Con il passare del tempo, inoltre, la paglia perde il suo originario colore dorato per assumere un'elegante tonalità grigia.</w:t>
      </w: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 xml:space="preserve">Per questa ragione, quando si è trattato di scegliere il colore delle finestre da tetto, il proprietario di questa residenza a </w:t>
      </w:r>
      <w:proofErr w:type="spellStart"/>
      <w:r w:rsidRPr="00A65162">
        <w:rPr>
          <w:rFonts w:ascii="Arial" w:eastAsia="F0" w:hAnsi="Arial" w:cs="Arial"/>
          <w:sz w:val="22"/>
          <w:szCs w:val="22"/>
        </w:rPr>
        <w:t>Weert</w:t>
      </w:r>
      <w:proofErr w:type="spellEnd"/>
      <w:r w:rsidRPr="00A65162">
        <w:rPr>
          <w:rFonts w:ascii="Arial" w:eastAsia="F0" w:hAnsi="Arial" w:cs="Arial"/>
          <w:sz w:val="22"/>
          <w:szCs w:val="22"/>
        </w:rPr>
        <w:t xml:space="preserve"> ha scelto il nero. Tramite il fornitore locale </w:t>
      </w:r>
      <w:proofErr w:type="spellStart"/>
      <w:r w:rsidRPr="00A65162">
        <w:rPr>
          <w:rFonts w:ascii="Arial" w:eastAsia="F0" w:hAnsi="Arial" w:cs="Arial"/>
          <w:sz w:val="22"/>
          <w:szCs w:val="22"/>
        </w:rPr>
        <w:t>Fixet</w:t>
      </w:r>
      <w:proofErr w:type="spellEnd"/>
      <w:r w:rsidRPr="00A65162">
        <w:rPr>
          <w:rFonts w:ascii="Arial" w:eastAsia="F0" w:hAnsi="Arial" w:cs="Arial"/>
          <w:sz w:val="22"/>
          <w:szCs w:val="22"/>
        </w:rPr>
        <w:t xml:space="preserve"> </w:t>
      </w:r>
      <w:proofErr w:type="spellStart"/>
      <w:r w:rsidRPr="00A65162">
        <w:rPr>
          <w:rFonts w:ascii="Arial" w:eastAsia="F0" w:hAnsi="Arial" w:cs="Arial"/>
          <w:sz w:val="22"/>
          <w:szCs w:val="22"/>
        </w:rPr>
        <w:t>Heijnen</w:t>
      </w:r>
      <w:proofErr w:type="spellEnd"/>
      <w:r w:rsidRPr="00A65162">
        <w:rPr>
          <w:rFonts w:ascii="Arial" w:eastAsia="F0" w:hAnsi="Arial" w:cs="Arial"/>
          <w:sz w:val="22"/>
          <w:szCs w:val="22"/>
        </w:rPr>
        <w:t xml:space="preserve"> FAKRO ha consegnato 10 finestre modello FYP-V, tutte nella colorazione RAL 9005 - uniche nel loro genere - che si integrano perfettamente con il resto della casa.</w:t>
      </w:r>
    </w:p>
    <w:p w:rsidR="00A65162" w:rsidRPr="00A65162" w:rsidRDefault="00A65162" w:rsidP="00A65162">
      <w:pPr>
        <w:pStyle w:val="Predefinito"/>
        <w:spacing w:line="360" w:lineRule="auto"/>
        <w:jc w:val="both"/>
        <w:rPr>
          <w:rFonts w:ascii="Arial" w:eastAsia="F0" w:hAnsi="Arial" w:cs="Arial"/>
          <w:sz w:val="22"/>
          <w:szCs w:val="22"/>
        </w:rPr>
      </w:pPr>
      <w:r>
        <w:rPr>
          <w:rFonts w:ascii="Arial" w:eastAsia="F0" w:hAnsi="Arial" w:cs="Arial"/>
          <w:sz w:val="22"/>
          <w:szCs w:val="22"/>
        </w:rPr>
        <w:t>Queste</w:t>
      </w:r>
      <w:r w:rsidRPr="00A65162">
        <w:rPr>
          <w:rFonts w:ascii="Arial" w:eastAsia="F0" w:hAnsi="Arial" w:cs="Arial"/>
          <w:sz w:val="22"/>
          <w:szCs w:val="22"/>
        </w:rPr>
        <w:t xml:space="preserve"> presentano un asse di rotazione decentrato e, per risolvere le problematiche tecniche poste dall'installazione su un tetto in paglia, sono state posate su travi ausiliare XRP, anch'esse nere, con raccordi speciali ETV-B (fuori standard). Per incrementare la sicurezza, le vetrate sono in classe P2.</w:t>
      </w:r>
    </w:p>
    <w:p w:rsidR="00A65162" w:rsidRPr="00A65162" w:rsidRDefault="00A65162" w:rsidP="00A65162">
      <w:pPr>
        <w:pStyle w:val="Predefinito"/>
        <w:spacing w:line="360" w:lineRule="auto"/>
        <w:jc w:val="both"/>
        <w:rPr>
          <w:rFonts w:ascii="Arial" w:eastAsia="F0" w:hAnsi="Arial" w:cs="Arial"/>
          <w:sz w:val="22"/>
          <w:szCs w:val="22"/>
        </w:rPr>
      </w:pPr>
    </w:p>
    <w:p w:rsidR="00A65162" w:rsidRPr="00A65162" w:rsidRDefault="00A65162" w:rsidP="00A65162">
      <w:pPr>
        <w:pStyle w:val="Predefinito"/>
        <w:spacing w:line="360" w:lineRule="auto"/>
        <w:jc w:val="both"/>
        <w:rPr>
          <w:rFonts w:ascii="Arial" w:eastAsia="F0" w:hAnsi="Arial" w:cs="Arial"/>
          <w:b/>
          <w:sz w:val="22"/>
          <w:szCs w:val="22"/>
        </w:rPr>
      </w:pPr>
      <w:r w:rsidRPr="00A65162">
        <w:rPr>
          <w:rFonts w:ascii="Arial" w:eastAsia="F0" w:hAnsi="Arial" w:cs="Arial"/>
          <w:b/>
          <w:color w:val="FF0000"/>
          <w:sz w:val="22"/>
          <w:szCs w:val="22"/>
        </w:rPr>
        <w:t>BOX</w:t>
      </w:r>
      <w:r w:rsidRPr="00A65162">
        <w:rPr>
          <w:rFonts w:ascii="Arial" w:eastAsia="F0" w:hAnsi="Arial" w:cs="Arial"/>
          <w:b/>
          <w:sz w:val="22"/>
          <w:szCs w:val="22"/>
        </w:rPr>
        <w:tab/>
        <w:t>Ideale per le mansarde</w:t>
      </w: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Per questa fornitura molto particolare sono state scelte finestre a bilico FAKRO FYP-V, ideali per l'installazione su falde con pendenza compresa fra 2</w:t>
      </w:r>
      <w:r>
        <w:rPr>
          <w:rFonts w:ascii="Arial" w:eastAsia="F0" w:hAnsi="Arial" w:cs="Arial"/>
          <w:sz w:val="22"/>
          <w:szCs w:val="22"/>
        </w:rPr>
        <w:t>0° e 65° in quanto caratterizzat</w:t>
      </w:r>
      <w:r w:rsidRPr="00A65162">
        <w:rPr>
          <w:rFonts w:ascii="Arial" w:eastAsia="F0" w:hAnsi="Arial" w:cs="Arial"/>
          <w:sz w:val="22"/>
          <w:szCs w:val="22"/>
        </w:rPr>
        <w:t>e da un asse di rotazione posto al di sopra della mezzeria del telaio, per facilitarne la fruizione ravvicinata anche alle persone di statura elevata.</w:t>
      </w: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 xml:space="preserve">Questa finestra dispone del sistema </w:t>
      </w:r>
      <w:proofErr w:type="spellStart"/>
      <w:r w:rsidRPr="00A65162">
        <w:rPr>
          <w:rFonts w:ascii="Arial" w:eastAsia="F0" w:hAnsi="Arial" w:cs="Arial"/>
          <w:sz w:val="22"/>
          <w:szCs w:val="22"/>
        </w:rPr>
        <w:t>topSafe</w:t>
      </w:r>
      <w:proofErr w:type="spellEnd"/>
      <w:r>
        <w:rPr>
          <w:rFonts w:ascii="Arial" w:eastAsia="F0" w:hAnsi="Arial" w:cs="Arial"/>
          <w:sz w:val="22"/>
          <w:szCs w:val="22"/>
        </w:rPr>
        <w:t xml:space="preserve">, </w:t>
      </w:r>
      <w:r w:rsidRPr="00A65162">
        <w:rPr>
          <w:rFonts w:ascii="Arial" w:eastAsia="F0" w:hAnsi="Arial" w:cs="Arial"/>
          <w:sz w:val="22"/>
          <w:szCs w:val="22"/>
        </w:rPr>
        <w:t>per una maggior resistenza contro l’effrazione. La parte inferiore del battente funge da finestra a vasistas, mentre quella superiore offre ulteriore illuminazione. Il battente può ruotare per 160° e, durante la rotazione da 0° a 45°, può essere bloccato nella posizione desiderata da un innovativo meccanismo.</w:t>
      </w:r>
    </w:p>
    <w:p w:rsidR="00A65162" w:rsidRPr="00A65162" w:rsidRDefault="00A65162" w:rsidP="00A65162">
      <w:pPr>
        <w:pStyle w:val="Predefinito"/>
        <w:spacing w:line="360" w:lineRule="auto"/>
        <w:jc w:val="both"/>
        <w:rPr>
          <w:rFonts w:ascii="Arial" w:eastAsia="F0" w:hAnsi="Arial" w:cs="Arial"/>
          <w:sz w:val="22"/>
          <w:szCs w:val="22"/>
        </w:rPr>
      </w:pPr>
      <w:r w:rsidRPr="00A65162">
        <w:rPr>
          <w:rFonts w:ascii="Arial" w:eastAsia="F0" w:hAnsi="Arial" w:cs="Arial"/>
          <w:sz w:val="22"/>
          <w:szCs w:val="22"/>
        </w:rPr>
        <w:t>Nella versione base U3 le finestre da tetto FAKRO FYP-V offrono interessanti prestazioni termiche (</w:t>
      </w:r>
      <w:proofErr w:type="spellStart"/>
      <w:r w:rsidRPr="00A65162">
        <w:rPr>
          <w:rFonts w:ascii="Arial" w:eastAsia="F0" w:hAnsi="Arial" w:cs="Arial"/>
          <w:sz w:val="22"/>
          <w:szCs w:val="22"/>
        </w:rPr>
        <w:t>Uw</w:t>
      </w:r>
      <w:proofErr w:type="spellEnd"/>
      <w:r w:rsidRPr="00A65162">
        <w:rPr>
          <w:rFonts w:ascii="Arial" w:eastAsia="F0" w:hAnsi="Arial" w:cs="Arial"/>
          <w:sz w:val="22"/>
          <w:szCs w:val="22"/>
        </w:rPr>
        <w:t xml:space="preserve"> 1,3 W/m</w:t>
      </w:r>
      <w:r w:rsidRPr="00A65162">
        <w:rPr>
          <w:rFonts w:ascii="Arial" w:eastAsia="F0" w:hAnsi="Arial" w:cs="Arial"/>
          <w:sz w:val="22"/>
          <w:szCs w:val="22"/>
          <w:vertAlign w:val="superscript"/>
        </w:rPr>
        <w:t>2</w:t>
      </w:r>
      <w:r w:rsidRPr="00A65162">
        <w:rPr>
          <w:rFonts w:ascii="Arial" w:eastAsia="F0" w:hAnsi="Arial" w:cs="Arial"/>
          <w:sz w:val="22"/>
          <w:szCs w:val="22"/>
        </w:rPr>
        <w:t>k), acustiche (32 dB) e, grazie al sistema di ventilazione V40P, di ricambio dell'aria (fino a 49 m</w:t>
      </w:r>
      <w:r w:rsidRPr="00A65162">
        <w:rPr>
          <w:rFonts w:ascii="Arial" w:eastAsia="F0" w:hAnsi="Arial" w:cs="Arial"/>
          <w:sz w:val="22"/>
          <w:szCs w:val="22"/>
          <w:vertAlign w:val="superscript"/>
        </w:rPr>
        <w:t>3</w:t>
      </w:r>
      <w:r w:rsidRPr="00A65162">
        <w:rPr>
          <w:rFonts w:ascii="Arial" w:eastAsia="F0" w:hAnsi="Arial" w:cs="Arial"/>
          <w:sz w:val="22"/>
          <w:szCs w:val="22"/>
        </w:rPr>
        <w:t>/h). I telai in legno di pino di prima qualità impregnati sottovuoto sono verniciati a due mani e dispongono di quattro guarnizioni di tenuta.</w:t>
      </w:r>
      <w:r>
        <w:rPr>
          <w:rFonts w:ascii="Arial" w:eastAsia="F0" w:hAnsi="Arial" w:cs="Arial"/>
          <w:sz w:val="22"/>
          <w:szCs w:val="22"/>
        </w:rPr>
        <w:t xml:space="preserve"> </w:t>
      </w:r>
    </w:p>
    <w:p w:rsidR="00CA1D40" w:rsidRDefault="00CA1D40" w:rsidP="00A65162">
      <w:pPr>
        <w:pStyle w:val="Predefinito"/>
        <w:spacing w:line="360" w:lineRule="auto"/>
        <w:jc w:val="both"/>
        <w:rPr>
          <w:rFonts w:ascii="Arial" w:eastAsia="F0" w:hAnsi="Arial" w:cs="Arial"/>
          <w:sz w:val="22"/>
          <w:szCs w:val="22"/>
        </w:rPr>
      </w:pPr>
    </w:p>
    <w:p w:rsidR="006E6C8E" w:rsidRPr="00C637FD" w:rsidRDefault="006E6C8E" w:rsidP="00CA1D40">
      <w:pPr>
        <w:pStyle w:val="Predefinito"/>
        <w:spacing w:line="360" w:lineRule="auto"/>
        <w:jc w:val="both"/>
        <w:rPr>
          <w:rFonts w:ascii="Arial" w:eastAsia="F0" w:hAnsi="Arial" w:cs="Arial"/>
          <w:sz w:val="22"/>
          <w:szCs w:val="22"/>
        </w:rPr>
      </w:pPr>
    </w:p>
    <w:p w:rsidR="00C637FD" w:rsidRPr="00C637FD" w:rsidRDefault="00C637FD" w:rsidP="00C637FD">
      <w:pPr>
        <w:pStyle w:val="Predefinito"/>
        <w:spacing w:line="360" w:lineRule="auto"/>
        <w:jc w:val="both"/>
        <w:rPr>
          <w:rFonts w:ascii="Arial" w:eastAsia="F0" w:hAnsi="Arial" w:cs="Arial"/>
          <w:b/>
          <w:sz w:val="22"/>
          <w:szCs w:val="22"/>
        </w:rPr>
      </w:pPr>
      <w:r>
        <w:rPr>
          <w:rFonts w:ascii="Arial" w:eastAsia="F0" w:hAnsi="Arial" w:cs="Arial"/>
          <w:b/>
          <w:sz w:val="22"/>
          <w:szCs w:val="22"/>
        </w:rPr>
        <w:t>SCHEDA</w:t>
      </w:r>
    </w:p>
    <w:p w:rsidR="00A65162" w:rsidRPr="00A65162" w:rsidRDefault="00A65162" w:rsidP="00A65162">
      <w:pPr>
        <w:pStyle w:val="Predefinito"/>
        <w:spacing w:line="360" w:lineRule="auto"/>
        <w:rPr>
          <w:rFonts w:ascii="Arial" w:eastAsia="F0" w:hAnsi="Arial" w:cs="Arial"/>
          <w:sz w:val="22"/>
          <w:szCs w:val="22"/>
        </w:rPr>
      </w:pPr>
      <w:r w:rsidRPr="00A65162">
        <w:rPr>
          <w:rFonts w:ascii="Arial" w:eastAsia="F0" w:hAnsi="Arial" w:cs="Arial"/>
          <w:sz w:val="22"/>
          <w:szCs w:val="22"/>
        </w:rPr>
        <w:t>Tipologia</w:t>
      </w:r>
      <w:r w:rsidRPr="00A65162">
        <w:rPr>
          <w:rFonts w:ascii="Arial" w:eastAsia="F0" w:hAnsi="Arial" w:cs="Arial"/>
          <w:sz w:val="22"/>
          <w:szCs w:val="22"/>
        </w:rPr>
        <w:tab/>
      </w:r>
      <w:r>
        <w:rPr>
          <w:rFonts w:ascii="Arial" w:eastAsia="F0" w:hAnsi="Arial" w:cs="Arial"/>
          <w:sz w:val="22"/>
          <w:szCs w:val="22"/>
        </w:rPr>
        <w:tab/>
      </w:r>
      <w:r w:rsidRPr="00A65162">
        <w:rPr>
          <w:rFonts w:ascii="Arial" w:eastAsia="F0" w:hAnsi="Arial" w:cs="Arial"/>
          <w:sz w:val="22"/>
          <w:szCs w:val="22"/>
        </w:rPr>
        <w:t>Abitazione monofamiliare</w:t>
      </w:r>
    </w:p>
    <w:p w:rsidR="00A65162" w:rsidRPr="00A65162" w:rsidRDefault="00A65162" w:rsidP="00A65162">
      <w:pPr>
        <w:pStyle w:val="Predefinito"/>
        <w:spacing w:line="360" w:lineRule="auto"/>
        <w:rPr>
          <w:rFonts w:ascii="Arial" w:eastAsia="F0" w:hAnsi="Arial" w:cs="Arial"/>
          <w:sz w:val="22"/>
          <w:szCs w:val="22"/>
        </w:rPr>
      </w:pPr>
      <w:r w:rsidRPr="00A65162">
        <w:rPr>
          <w:rFonts w:ascii="Arial" w:eastAsia="F0" w:hAnsi="Arial" w:cs="Arial"/>
          <w:sz w:val="22"/>
          <w:szCs w:val="22"/>
        </w:rPr>
        <w:t>Località</w:t>
      </w:r>
      <w:r w:rsidRPr="00A65162">
        <w:rPr>
          <w:rFonts w:ascii="Arial" w:eastAsia="F0" w:hAnsi="Arial" w:cs="Arial"/>
          <w:sz w:val="22"/>
          <w:szCs w:val="22"/>
        </w:rPr>
        <w:tab/>
      </w:r>
      <w:r>
        <w:rPr>
          <w:rFonts w:ascii="Arial" w:eastAsia="F0" w:hAnsi="Arial" w:cs="Arial"/>
          <w:sz w:val="22"/>
          <w:szCs w:val="22"/>
        </w:rPr>
        <w:tab/>
      </w:r>
      <w:proofErr w:type="spellStart"/>
      <w:r w:rsidRPr="00A65162">
        <w:rPr>
          <w:rFonts w:ascii="Arial" w:eastAsia="F0" w:hAnsi="Arial" w:cs="Arial"/>
          <w:sz w:val="22"/>
          <w:szCs w:val="22"/>
        </w:rPr>
        <w:t>Weert</w:t>
      </w:r>
      <w:proofErr w:type="spellEnd"/>
      <w:r w:rsidRPr="00A65162">
        <w:rPr>
          <w:rFonts w:ascii="Arial" w:eastAsia="F0" w:hAnsi="Arial" w:cs="Arial"/>
          <w:sz w:val="22"/>
          <w:szCs w:val="22"/>
        </w:rPr>
        <w:t>, Olanda</w:t>
      </w:r>
    </w:p>
    <w:p w:rsidR="00A65162" w:rsidRPr="00A65162" w:rsidRDefault="00A65162" w:rsidP="00A65162">
      <w:pPr>
        <w:pStyle w:val="Predefinito"/>
        <w:spacing w:line="360" w:lineRule="auto"/>
        <w:rPr>
          <w:rFonts w:ascii="Arial" w:eastAsia="F0" w:hAnsi="Arial" w:cs="Arial"/>
          <w:sz w:val="22"/>
          <w:szCs w:val="22"/>
        </w:rPr>
      </w:pPr>
      <w:r w:rsidRPr="00A65162">
        <w:rPr>
          <w:rFonts w:ascii="Arial" w:eastAsia="F0" w:hAnsi="Arial" w:cs="Arial"/>
          <w:sz w:val="22"/>
          <w:szCs w:val="22"/>
        </w:rPr>
        <w:t>Produttore</w:t>
      </w:r>
      <w:r w:rsidRPr="00A65162">
        <w:rPr>
          <w:rFonts w:ascii="Arial" w:eastAsia="F0" w:hAnsi="Arial" w:cs="Arial"/>
          <w:sz w:val="22"/>
          <w:szCs w:val="22"/>
        </w:rPr>
        <w:tab/>
      </w:r>
      <w:r>
        <w:rPr>
          <w:rFonts w:ascii="Arial" w:eastAsia="F0" w:hAnsi="Arial" w:cs="Arial"/>
          <w:sz w:val="22"/>
          <w:szCs w:val="22"/>
        </w:rPr>
        <w:tab/>
      </w:r>
      <w:r w:rsidRPr="00A65162">
        <w:rPr>
          <w:rFonts w:ascii="Arial" w:eastAsia="F0" w:hAnsi="Arial" w:cs="Arial"/>
          <w:sz w:val="22"/>
          <w:szCs w:val="22"/>
        </w:rPr>
        <w:t>FAKRO</w:t>
      </w:r>
    </w:p>
    <w:p w:rsidR="00A65162" w:rsidRPr="00A65162" w:rsidRDefault="00A65162" w:rsidP="00A65162">
      <w:pPr>
        <w:pStyle w:val="Predefinito"/>
        <w:spacing w:line="360" w:lineRule="auto"/>
        <w:rPr>
          <w:rFonts w:ascii="Arial" w:eastAsia="F0" w:hAnsi="Arial" w:cs="Arial"/>
          <w:sz w:val="22"/>
          <w:szCs w:val="22"/>
        </w:rPr>
      </w:pPr>
      <w:r w:rsidRPr="00A65162">
        <w:rPr>
          <w:rFonts w:ascii="Arial" w:eastAsia="F0" w:hAnsi="Arial" w:cs="Arial"/>
          <w:sz w:val="22"/>
          <w:szCs w:val="22"/>
        </w:rPr>
        <w:t>Finestra a bilico</w:t>
      </w:r>
      <w:r w:rsidRPr="00A65162">
        <w:rPr>
          <w:rFonts w:ascii="Arial" w:eastAsia="F0" w:hAnsi="Arial" w:cs="Arial"/>
          <w:sz w:val="22"/>
          <w:szCs w:val="22"/>
        </w:rPr>
        <w:tab/>
        <w:t>FYP-V</w:t>
      </w:r>
    </w:p>
    <w:p w:rsidR="00A65162" w:rsidRPr="00A65162" w:rsidRDefault="00A65162" w:rsidP="00A65162">
      <w:pPr>
        <w:pStyle w:val="Predefinito"/>
        <w:spacing w:line="360" w:lineRule="auto"/>
        <w:rPr>
          <w:rFonts w:ascii="Arial" w:eastAsia="F0" w:hAnsi="Arial" w:cs="Arial"/>
          <w:sz w:val="22"/>
          <w:szCs w:val="22"/>
        </w:rPr>
      </w:pPr>
    </w:p>
    <w:p w:rsidR="00C637FD" w:rsidRDefault="00C637FD" w:rsidP="00C637FD">
      <w:pPr>
        <w:pStyle w:val="Predefinito"/>
        <w:spacing w:line="360" w:lineRule="auto"/>
        <w:jc w:val="both"/>
        <w:rPr>
          <w:rFonts w:ascii="Arial" w:eastAsia="F0" w:hAnsi="Arial" w:cs="Arial"/>
          <w:sz w:val="22"/>
          <w:szCs w:val="22"/>
        </w:rPr>
      </w:pPr>
    </w:p>
    <w:p w:rsidR="006E6C8E" w:rsidRDefault="006E6C8E" w:rsidP="00C637FD">
      <w:pPr>
        <w:pStyle w:val="Predefinito"/>
        <w:spacing w:line="360" w:lineRule="auto"/>
        <w:jc w:val="both"/>
        <w:rPr>
          <w:rFonts w:ascii="Arial" w:eastAsia="F0" w:hAnsi="Arial" w:cs="Arial"/>
          <w:sz w:val="22"/>
          <w:szCs w:val="22"/>
        </w:rPr>
      </w:pPr>
    </w:p>
    <w:p w:rsidR="006E6C8E" w:rsidRPr="00C637FD" w:rsidRDefault="006E6C8E" w:rsidP="00C637FD">
      <w:pPr>
        <w:pStyle w:val="Predefinito"/>
        <w:spacing w:line="360" w:lineRule="auto"/>
        <w:jc w:val="both"/>
        <w:rPr>
          <w:rFonts w:ascii="Arial" w:eastAsia="F0" w:hAnsi="Arial" w:cs="Arial"/>
          <w:sz w:val="22"/>
          <w:szCs w:val="22"/>
        </w:rPr>
      </w:pPr>
    </w:p>
    <w:p w:rsidR="00812D47" w:rsidRPr="00C3621B" w:rsidRDefault="0051012B" w:rsidP="00C637FD">
      <w:pPr>
        <w:pStyle w:val="Predefinito"/>
        <w:spacing w:line="360" w:lineRule="auto"/>
        <w:jc w:val="both"/>
        <w:rPr>
          <w:rFonts w:ascii="Arial" w:eastAsia="F0" w:hAnsi="Arial" w:cs="Arial"/>
          <w:sz w:val="22"/>
          <w:szCs w:val="22"/>
        </w:rPr>
      </w:pPr>
      <w:hyperlink r:id="rId8" w:history="1">
        <w:r w:rsidR="00C3621B" w:rsidRPr="00C3621B">
          <w:rPr>
            <w:rStyle w:val="Collegamentoipertestuale"/>
            <w:rFonts w:ascii="Arial" w:eastAsia="F0" w:hAnsi="Arial" w:cs="Arial"/>
            <w:sz w:val="22"/>
            <w:szCs w:val="22"/>
          </w:rPr>
          <w:t>www.</w:t>
        </w:r>
        <w:bookmarkStart w:id="0" w:name="_GoBack"/>
        <w:bookmarkEnd w:id="0"/>
        <w:r w:rsidR="00C3621B" w:rsidRPr="00C3621B">
          <w:rPr>
            <w:rStyle w:val="Collegamentoipertestuale"/>
            <w:rFonts w:ascii="Arial" w:eastAsia="F0" w:hAnsi="Arial" w:cs="Arial"/>
            <w:sz w:val="22"/>
            <w:szCs w:val="22"/>
          </w:rPr>
          <w:t>fakro.it</w:t>
        </w:r>
      </w:hyperlink>
    </w:p>
    <w:p w:rsidR="00C3621B" w:rsidRPr="00F84400" w:rsidRDefault="00C3621B" w:rsidP="00C637FD">
      <w:pPr>
        <w:pStyle w:val="Predefinito"/>
        <w:spacing w:line="360" w:lineRule="auto"/>
        <w:jc w:val="both"/>
        <w:rPr>
          <w:rFonts w:ascii="Arial" w:eastAsia="F0" w:hAnsi="Arial" w:cs="Arial"/>
          <w:b/>
          <w:sz w:val="22"/>
          <w:szCs w:val="22"/>
        </w:rPr>
      </w:pPr>
    </w:p>
    <w:sectPr w:rsidR="00C3621B" w:rsidRPr="00F84400" w:rsidSect="00AF5385">
      <w:headerReference w:type="default" r:id="rId9"/>
      <w:footerReference w:type="default" r:id="rId10"/>
      <w:pgSz w:w="11907" w:h="16839" w:code="9"/>
      <w:pgMar w:top="2269" w:right="1134" w:bottom="1134" w:left="1134" w:header="703" w:footer="1967" w:gutter="0"/>
      <w:paperSrc w:first="2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12B" w:rsidRDefault="0051012B" w:rsidP="00AF5385">
      <w:r>
        <w:separator/>
      </w:r>
    </w:p>
  </w:endnote>
  <w:endnote w:type="continuationSeparator" w:id="0">
    <w:p w:rsidR="0051012B" w:rsidRDefault="0051012B" w:rsidP="00AF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F0">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385" w:rsidRDefault="0051012B">
    <w:pPr>
      <w:pStyle w:val="Pidipagina"/>
    </w:pPr>
    <w:r>
      <w:rPr>
        <w:noProof/>
        <w:lang w:eastAsia="it-IT"/>
      </w:rPr>
      <w:pict>
        <v:line id="Connettore 1 4" o:spid="_x0000_s2049" style="position:absolute;z-index:-251657728;visibility:visible;mso-position-horizontal-relative:page;mso-position-vertical-relative:page" from="97pt,756.55pt" to="540.7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" strokeweight=".19mm">
          <v:stroke joinstyle="miter"/>
          <w10:wrap anchorx="page" anchory="page"/>
        </v:line>
      </w:pict>
    </w:r>
    <w:r w:rsidR="00AF5385">
      <w:rPr>
        <w:noProof/>
        <w:lang w:eastAsia="it-IT"/>
      </w:rPr>
      <w:drawing>
        <wp:anchor distT="0" distB="0" distL="0" distR="0" simplePos="0" relativeHeight="251657728" behindDoc="1" locked="0" layoutInCell="1" allowOverlap="1">
          <wp:simplePos x="0" y="0"/>
          <wp:positionH relativeFrom="page">
            <wp:posOffset>191770</wp:posOffset>
          </wp:positionH>
          <wp:positionV relativeFrom="page">
            <wp:posOffset>9159875</wp:posOffset>
          </wp:positionV>
          <wp:extent cx="1335405" cy="1384935"/>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5405" cy="1384935"/>
                  </a:xfrm>
                  <a:prstGeom prst="rect">
                    <a:avLst/>
                  </a:prstGeom>
                  <a:solidFill>
                    <a:srgbClr val="FFFFFF"/>
                  </a:solid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12B" w:rsidRDefault="0051012B" w:rsidP="00AF5385">
      <w:r>
        <w:separator/>
      </w:r>
    </w:p>
  </w:footnote>
  <w:footnote w:type="continuationSeparator" w:id="0">
    <w:p w:rsidR="0051012B" w:rsidRDefault="0051012B" w:rsidP="00AF5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385" w:rsidRDefault="00AF5385">
    <w:pPr>
      <w:pStyle w:val="Intestazione"/>
    </w:pPr>
    <w:r>
      <w:rPr>
        <w:noProof/>
        <w:lang w:eastAsia="it-IT"/>
      </w:rPr>
      <w:drawing>
        <wp:anchor distT="0" distB="0" distL="0" distR="0" simplePos="0" relativeHeight="251656704" behindDoc="1" locked="0" layoutInCell="1" allowOverlap="1">
          <wp:simplePos x="0" y="0"/>
          <wp:positionH relativeFrom="column">
            <wp:posOffset>4123055</wp:posOffset>
          </wp:positionH>
          <wp:positionV relativeFrom="paragraph">
            <wp:posOffset>153035</wp:posOffset>
          </wp:positionV>
          <wp:extent cx="1997710" cy="278765"/>
          <wp:effectExtent l="0" t="0" r="2540" b="698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710" cy="278765"/>
                  </a:xfrm>
                  <a:prstGeom prst="rect">
                    <a:avLst/>
                  </a:prstGeom>
                  <a:solidFill>
                    <a:srgbClr val="FFFFFF"/>
                  </a:solidFill>
                  <a:ln>
                    <a:noFill/>
                  </a:ln>
                </pic:spPr>
              </pic:pic>
            </a:graphicData>
          </a:graphic>
        </wp:anchor>
      </w:drawing>
    </w:r>
  </w:p>
  <w:p w:rsidR="00AF5385" w:rsidRDefault="00AF538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A454C"/>
    <w:rsid w:val="00000E04"/>
    <w:rsid w:val="00002212"/>
    <w:rsid w:val="00015C1F"/>
    <w:rsid w:val="0001767A"/>
    <w:rsid w:val="00023E00"/>
    <w:rsid w:val="000523CC"/>
    <w:rsid w:val="000615FD"/>
    <w:rsid w:val="00065140"/>
    <w:rsid w:val="00071482"/>
    <w:rsid w:val="000861B2"/>
    <w:rsid w:val="000952DC"/>
    <w:rsid w:val="000A2A4A"/>
    <w:rsid w:val="000B46B1"/>
    <w:rsid w:val="000B5D68"/>
    <w:rsid w:val="000D24D1"/>
    <w:rsid w:val="000E7069"/>
    <w:rsid w:val="000F0FFA"/>
    <w:rsid w:val="000F6FC5"/>
    <w:rsid w:val="001053EC"/>
    <w:rsid w:val="00123001"/>
    <w:rsid w:val="00123124"/>
    <w:rsid w:val="00131354"/>
    <w:rsid w:val="00152565"/>
    <w:rsid w:val="001544FC"/>
    <w:rsid w:val="001567C3"/>
    <w:rsid w:val="0017381A"/>
    <w:rsid w:val="00174742"/>
    <w:rsid w:val="00181E10"/>
    <w:rsid w:val="0019713E"/>
    <w:rsid w:val="001A5699"/>
    <w:rsid w:val="001C04A2"/>
    <w:rsid w:val="001C7A2F"/>
    <w:rsid w:val="001E1F0A"/>
    <w:rsid w:val="0020443E"/>
    <w:rsid w:val="0020767C"/>
    <w:rsid w:val="00225437"/>
    <w:rsid w:val="002331D4"/>
    <w:rsid w:val="0026166B"/>
    <w:rsid w:val="00270E33"/>
    <w:rsid w:val="00273BDB"/>
    <w:rsid w:val="0027702C"/>
    <w:rsid w:val="002827CF"/>
    <w:rsid w:val="002A4EA7"/>
    <w:rsid w:val="002B374F"/>
    <w:rsid w:val="002C0595"/>
    <w:rsid w:val="002C5D2C"/>
    <w:rsid w:val="002D3A00"/>
    <w:rsid w:val="002E12AD"/>
    <w:rsid w:val="002E1A5E"/>
    <w:rsid w:val="002F0FDE"/>
    <w:rsid w:val="002F371E"/>
    <w:rsid w:val="003071FE"/>
    <w:rsid w:val="00330957"/>
    <w:rsid w:val="00330E6B"/>
    <w:rsid w:val="00332467"/>
    <w:rsid w:val="0033310A"/>
    <w:rsid w:val="003342CC"/>
    <w:rsid w:val="00337603"/>
    <w:rsid w:val="00340835"/>
    <w:rsid w:val="00351888"/>
    <w:rsid w:val="00367DCC"/>
    <w:rsid w:val="003738C7"/>
    <w:rsid w:val="00391EB1"/>
    <w:rsid w:val="003A2260"/>
    <w:rsid w:val="003C12CE"/>
    <w:rsid w:val="003F7332"/>
    <w:rsid w:val="00413644"/>
    <w:rsid w:val="00420C23"/>
    <w:rsid w:val="00422663"/>
    <w:rsid w:val="00424B22"/>
    <w:rsid w:val="004250DD"/>
    <w:rsid w:val="00445B1D"/>
    <w:rsid w:val="00455085"/>
    <w:rsid w:val="004677CD"/>
    <w:rsid w:val="0047062E"/>
    <w:rsid w:val="0047216E"/>
    <w:rsid w:val="00477E64"/>
    <w:rsid w:val="00492830"/>
    <w:rsid w:val="004A07E0"/>
    <w:rsid w:val="004A741D"/>
    <w:rsid w:val="004D1897"/>
    <w:rsid w:val="004F2C7E"/>
    <w:rsid w:val="004F5D63"/>
    <w:rsid w:val="00503DC9"/>
    <w:rsid w:val="0051012B"/>
    <w:rsid w:val="005102DD"/>
    <w:rsid w:val="00517189"/>
    <w:rsid w:val="00527AD8"/>
    <w:rsid w:val="005468C1"/>
    <w:rsid w:val="0054786A"/>
    <w:rsid w:val="00572FE1"/>
    <w:rsid w:val="00592780"/>
    <w:rsid w:val="00593391"/>
    <w:rsid w:val="00594C69"/>
    <w:rsid w:val="00596EDE"/>
    <w:rsid w:val="005B4969"/>
    <w:rsid w:val="005C489B"/>
    <w:rsid w:val="005D5DDC"/>
    <w:rsid w:val="005E4ABB"/>
    <w:rsid w:val="005E4B64"/>
    <w:rsid w:val="00600D10"/>
    <w:rsid w:val="00601D4F"/>
    <w:rsid w:val="00601E67"/>
    <w:rsid w:val="006031BE"/>
    <w:rsid w:val="006130D0"/>
    <w:rsid w:val="00624590"/>
    <w:rsid w:val="0063697B"/>
    <w:rsid w:val="00636AA0"/>
    <w:rsid w:val="00647E6F"/>
    <w:rsid w:val="00652B2C"/>
    <w:rsid w:val="00654F12"/>
    <w:rsid w:val="0065616C"/>
    <w:rsid w:val="006602B8"/>
    <w:rsid w:val="0068044E"/>
    <w:rsid w:val="006A454C"/>
    <w:rsid w:val="006B0045"/>
    <w:rsid w:val="006C10F6"/>
    <w:rsid w:val="006C6A57"/>
    <w:rsid w:val="006C7C75"/>
    <w:rsid w:val="006D657B"/>
    <w:rsid w:val="006E6C8E"/>
    <w:rsid w:val="006E7154"/>
    <w:rsid w:val="006F5C9A"/>
    <w:rsid w:val="007236C5"/>
    <w:rsid w:val="007249AF"/>
    <w:rsid w:val="00754BEB"/>
    <w:rsid w:val="00763643"/>
    <w:rsid w:val="00763F73"/>
    <w:rsid w:val="00771A46"/>
    <w:rsid w:val="0077333F"/>
    <w:rsid w:val="007909CB"/>
    <w:rsid w:val="007A33B1"/>
    <w:rsid w:val="007C588A"/>
    <w:rsid w:val="007D1374"/>
    <w:rsid w:val="007D72F3"/>
    <w:rsid w:val="007E1D87"/>
    <w:rsid w:val="007F491C"/>
    <w:rsid w:val="007F70E8"/>
    <w:rsid w:val="00804A6C"/>
    <w:rsid w:val="00811653"/>
    <w:rsid w:val="00812D47"/>
    <w:rsid w:val="00822AF3"/>
    <w:rsid w:val="00830710"/>
    <w:rsid w:val="00840227"/>
    <w:rsid w:val="00842B15"/>
    <w:rsid w:val="008454A6"/>
    <w:rsid w:val="00857EB1"/>
    <w:rsid w:val="008833D9"/>
    <w:rsid w:val="00891DE8"/>
    <w:rsid w:val="00892504"/>
    <w:rsid w:val="00892F43"/>
    <w:rsid w:val="008936AA"/>
    <w:rsid w:val="008A21B2"/>
    <w:rsid w:val="008A2C47"/>
    <w:rsid w:val="008A3193"/>
    <w:rsid w:val="008A7144"/>
    <w:rsid w:val="008C0EA4"/>
    <w:rsid w:val="008C3517"/>
    <w:rsid w:val="008E5C8E"/>
    <w:rsid w:val="008F055F"/>
    <w:rsid w:val="00907B33"/>
    <w:rsid w:val="00920109"/>
    <w:rsid w:val="00920DCC"/>
    <w:rsid w:val="00923155"/>
    <w:rsid w:val="00931DE6"/>
    <w:rsid w:val="0096000E"/>
    <w:rsid w:val="0097748D"/>
    <w:rsid w:val="0098109C"/>
    <w:rsid w:val="00982BD5"/>
    <w:rsid w:val="0099531A"/>
    <w:rsid w:val="00995A1C"/>
    <w:rsid w:val="009A5956"/>
    <w:rsid w:val="009E1CD0"/>
    <w:rsid w:val="009E2407"/>
    <w:rsid w:val="00A02179"/>
    <w:rsid w:val="00A13637"/>
    <w:rsid w:val="00A15BBF"/>
    <w:rsid w:val="00A2404F"/>
    <w:rsid w:val="00A25791"/>
    <w:rsid w:val="00A3097C"/>
    <w:rsid w:val="00A32268"/>
    <w:rsid w:val="00A364E5"/>
    <w:rsid w:val="00A42BE4"/>
    <w:rsid w:val="00A4645A"/>
    <w:rsid w:val="00A50231"/>
    <w:rsid w:val="00A50B7E"/>
    <w:rsid w:val="00A52809"/>
    <w:rsid w:val="00A5534C"/>
    <w:rsid w:val="00A61E02"/>
    <w:rsid w:val="00A65162"/>
    <w:rsid w:val="00A7369D"/>
    <w:rsid w:val="00A8528C"/>
    <w:rsid w:val="00A87FAC"/>
    <w:rsid w:val="00A96CA3"/>
    <w:rsid w:val="00AB0C15"/>
    <w:rsid w:val="00AB200F"/>
    <w:rsid w:val="00AB308F"/>
    <w:rsid w:val="00AC4936"/>
    <w:rsid w:val="00AD312E"/>
    <w:rsid w:val="00AE5A31"/>
    <w:rsid w:val="00AE5DCC"/>
    <w:rsid w:val="00AF1D14"/>
    <w:rsid w:val="00AF5385"/>
    <w:rsid w:val="00AF6E8F"/>
    <w:rsid w:val="00B03ADB"/>
    <w:rsid w:val="00B05CB7"/>
    <w:rsid w:val="00B077B5"/>
    <w:rsid w:val="00B14D66"/>
    <w:rsid w:val="00B20BA8"/>
    <w:rsid w:val="00B250E2"/>
    <w:rsid w:val="00B326A9"/>
    <w:rsid w:val="00B452B0"/>
    <w:rsid w:val="00B466EF"/>
    <w:rsid w:val="00B57E20"/>
    <w:rsid w:val="00B632CF"/>
    <w:rsid w:val="00B67FE1"/>
    <w:rsid w:val="00B704F0"/>
    <w:rsid w:val="00BA1D6A"/>
    <w:rsid w:val="00BA2BAB"/>
    <w:rsid w:val="00BA3094"/>
    <w:rsid w:val="00BB2313"/>
    <w:rsid w:val="00BC6D29"/>
    <w:rsid w:val="00BC74BB"/>
    <w:rsid w:val="00BE0B6E"/>
    <w:rsid w:val="00BE2BAA"/>
    <w:rsid w:val="00BF1B53"/>
    <w:rsid w:val="00BF3D73"/>
    <w:rsid w:val="00C24A23"/>
    <w:rsid w:val="00C3621B"/>
    <w:rsid w:val="00C378CB"/>
    <w:rsid w:val="00C428B0"/>
    <w:rsid w:val="00C42B0B"/>
    <w:rsid w:val="00C501AA"/>
    <w:rsid w:val="00C549B1"/>
    <w:rsid w:val="00C56CE1"/>
    <w:rsid w:val="00C62400"/>
    <w:rsid w:val="00C637FD"/>
    <w:rsid w:val="00C66629"/>
    <w:rsid w:val="00C70D7C"/>
    <w:rsid w:val="00C768DC"/>
    <w:rsid w:val="00C85204"/>
    <w:rsid w:val="00C913DD"/>
    <w:rsid w:val="00C91456"/>
    <w:rsid w:val="00C969B3"/>
    <w:rsid w:val="00CA1D40"/>
    <w:rsid w:val="00CB7264"/>
    <w:rsid w:val="00CB7AD1"/>
    <w:rsid w:val="00CC2A3C"/>
    <w:rsid w:val="00CC4D0E"/>
    <w:rsid w:val="00CD10D6"/>
    <w:rsid w:val="00CE7A5F"/>
    <w:rsid w:val="00CF4A40"/>
    <w:rsid w:val="00CF5950"/>
    <w:rsid w:val="00D031DD"/>
    <w:rsid w:val="00D05F1A"/>
    <w:rsid w:val="00D1389C"/>
    <w:rsid w:val="00D17A97"/>
    <w:rsid w:val="00D214D3"/>
    <w:rsid w:val="00D24A69"/>
    <w:rsid w:val="00D27C48"/>
    <w:rsid w:val="00D27C93"/>
    <w:rsid w:val="00D320AB"/>
    <w:rsid w:val="00D41BBB"/>
    <w:rsid w:val="00D41F16"/>
    <w:rsid w:val="00D42C21"/>
    <w:rsid w:val="00D46C28"/>
    <w:rsid w:val="00D51825"/>
    <w:rsid w:val="00D54214"/>
    <w:rsid w:val="00D55005"/>
    <w:rsid w:val="00D66C95"/>
    <w:rsid w:val="00D7001F"/>
    <w:rsid w:val="00D71AF9"/>
    <w:rsid w:val="00D74362"/>
    <w:rsid w:val="00D80C01"/>
    <w:rsid w:val="00D871D3"/>
    <w:rsid w:val="00D93AF6"/>
    <w:rsid w:val="00DC1E0D"/>
    <w:rsid w:val="00DD3FE1"/>
    <w:rsid w:val="00DD48EE"/>
    <w:rsid w:val="00DE57FC"/>
    <w:rsid w:val="00DF2569"/>
    <w:rsid w:val="00DF4C1B"/>
    <w:rsid w:val="00E0061A"/>
    <w:rsid w:val="00E07D6F"/>
    <w:rsid w:val="00E12E77"/>
    <w:rsid w:val="00E17258"/>
    <w:rsid w:val="00E25AD4"/>
    <w:rsid w:val="00E643CF"/>
    <w:rsid w:val="00E732D4"/>
    <w:rsid w:val="00E74BB2"/>
    <w:rsid w:val="00E75EF3"/>
    <w:rsid w:val="00E869E2"/>
    <w:rsid w:val="00E87E5C"/>
    <w:rsid w:val="00E9592D"/>
    <w:rsid w:val="00E95E65"/>
    <w:rsid w:val="00EA4354"/>
    <w:rsid w:val="00EB012E"/>
    <w:rsid w:val="00EB120E"/>
    <w:rsid w:val="00EB2AB1"/>
    <w:rsid w:val="00EC140A"/>
    <w:rsid w:val="00EC3147"/>
    <w:rsid w:val="00EC4B10"/>
    <w:rsid w:val="00EF1E44"/>
    <w:rsid w:val="00EF411B"/>
    <w:rsid w:val="00F15E96"/>
    <w:rsid w:val="00F2217D"/>
    <w:rsid w:val="00F24705"/>
    <w:rsid w:val="00F3740A"/>
    <w:rsid w:val="00F445F3"/>
    <w:rsid w:val="00F45C2F"/>
    <w:rsid w:val="00F519D9"/>
    <w:rsid w:val="00F57C22"/>
    <w:rsid w:val="00F6148E"/>
    <w:rsid w:val="00F67A1F"/>
    <w:rsid w:val="00F729D5"/>
    <w:rsid w:val="00F77604"/>
    <w:rsid w:val="00F84400"/>
    <w:rsid w:val="00FB4739"/>
    <w:rsid w:val="00FB774A"/>
    <w:rsid w:val="00FC15D0"/>
    <w:rsid w:val="00FC21C4"/>
    <w:rsid w:val="00FC6095"/>
    <w:rsid w:val="00FD2305"/>
    <w:rsid w:val="00FE3C57"/>
    <w:rsid w:val="00FE6616"/>
    <w:rsid w:val="00FF2A73"/>
    <w:rsid w:val="00FF4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08F"/>
    <w:pPr>
      <w:suppressAutoHyphens/>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PidipaginaCarattere">
    <w:name w:val="Piè di pagina Carattere"/>
    <w:basedOn w:val="Carpredefinitoparagrafo"/>
    <w:link w:val="Pidipagina"/>
    <w:uiPriority w:val="99"/>
    <w:rsid w:val="00AF5385"/>
  </w:style>
  <w:style w:type="character" w:customStyle="1" w:styleId="nero101">
    <w:name w:val="nero101"/>
    <w:rsid w:val="00AB308F"/>
    <w:rPr>
      <w:rFonts w:ascii="Arial" w:hAnsi="Arial" w:cs="Arial"/>
      <w:b w:val="0"/>
      <w:bCs w:val="0"/>
      <w:strike w:val="0"/>
      <w:dstrike w:val="0"/>
      <w:color w:val="000000"/>
      <w:sz w:val="15"/>
      <w:szCs w:val="15"/>
      <w:u w:val="none"/>
    </w:rPr>
  </w:style>
  <w:style w:type="paragraph" w:customStyle="1" w:styleId="Predefinito">
    <w:name w:val="Predefinito"/>
    <w:rsid w:val="00AD312E"/>
    <w:pPr>
      <w:tabs>
        <w:tab w:val="left" w:pos="708"/>
      </w:tabs>
      <w:suppressAutoHyphens/>
      <w:spacing w:after="0" w:line="100" w:lineRule="atLeast"/>
    </w:pPr>
    <w:rPr>
      <w:rFonts w:ascii="Times New Roman" w:eastAsia="Times New Roman" w:hAnsi="Times New Roman" w:cs="Times New Roman"/>
      <w:sz w:val="20"/>
      <w:szCs w:val="20"/>
    </w:rPr>
  </w:style>
  <w:style w:type="character" w:styleId="Collegamentoipertestuale">
    <w:name w:val="Hyperlink"/>
    <w:basedOn w:val="Carpredefinitoparagrafo"/>
    <w:uiPriority w:val="99"/>
    <w:unhideWhenUsed/>
    <w:rsid w:val="00C362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B308F"/>
    <w:pPr>
      <w:suppressAutoHyphens/>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IntestazioneCarattere">
    <w:name w:val="Intestazione Carattere"/>
    <w:basedOn w:val="Carpredefinitoparagrafo"/>
    <w:link w:val="Intestazione"/>
    <w:uiPriority w:val="99"/>
    <w:rsid w:val="00AF5385"/>
  </w:style>
  <w:style w:type="paragraph" w:styleId="Pidipagina">
    <w:name w:val="footer"/>
    <w:basedOn w:val="Normale"/>
    <w:link w:val="PidipaginaCarattere"/>
    <w:uiPriority w:val="99"/>
    <w:unhideWhenUsed/>
    <w:rsid w:val="00AF5385"/>
    <w:pPr>
      <w:tabs>
        <w:tab w:val="center" w:pos="4819"/>
        <w:tab w:val="right" w:pos="9638"/>
      </w:tabs>
      <w:suppressAutoHyphens w:val="0"/>
    </w:pPr>
    <w:rPr>
      <w:rFonts w:asciiTheme="minorHAnsi" w:eastAsiaTheme="minorHAnsi" w:hAnsiTheme="minorHAnsi" w:cstheme="minorBidi"/>
      <w:sz w:val="22"/>
      <w:szCs w:val="22"/>
    </w:rPr>
  </w:style>
  <w:style w:type="character" w:customStyle="1" w:styleId="PidipaginaCarattere">
    <w:name w:val="Piè di pagina Carattere"/>
    <w:basedOn w:val="Carpredefinitoparagrafo"/>
    <w:link w:val="Pidipagina"/>
    <w:uiPriority w:val="99"/>
    <w:rsid w:val="00AF5385"/>
  </w:style>
  <w:style w:type="character" w:customStyle="1" w:styleId="nero101">
    <w:name w:val="nero101"/>
    <w:rsid w:val="00AB308F"/>
    <w:rPr>
      <w:rFonts w:ascii="Arial" w:hAnsi="Arial" w:cs="Arial"/>
      <w:b w:val="0"/>
      <w:bCs w:val="0"/>
      <w:strike w:val="0"/>
      <w:dstrike w:val="0"/>
      <w:color w:val="000000"/>
      <w:sz w:val="15"/>
      <w:szCs w:val="15"/>
      <w:u w:val="none"/>
    </w:rPr>
  </w:style>
  <w:style w:type="paragraph" w:customStyle="1" w:styleId="Predefinito">
    <w:name w:val="Predefinito"/>
    <w:rsid w:val="00AD312E"/>
    <w:pPr>
      <w:tabs>
        <w:tab w:val="left" w:pos="708"/>
      </w:tabs>
      <w:suppressAutoHyphens/>
      <w:spacing w:after="0" w:line="100" w:lineRule="atLeast"/>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85142">
      <w:bodyDiv w:val="1"/>
      <w:marLeft w:val="0"/>
      <w:marRight w:val="0"/>
      <w:marTop w:val="0"/>
      <w:marBottom w:val="0"/>
      <w:divBdr>
        <w:top w:val="none" w:sz="0" w:space="0" w:color="auto"/>
        <w:left w:val="none" w:sz="0" w:space="0" w:color="auto"/>
        <w:bottom w:val="none" w:sz="0" w:space="0" w:color="auto"/>
        <w:right w:val="none" w:sz="0" w:space="0" w:color="auto"/>
      </w:divBdr>
    </w:div>
    <w:div w:id="1159073761">
      <w:bodyDiv w:val="1"/>
      <w:marLeft w:val="0"/>
      <w:marRight w:val="0"/>
      <w:marTop w:val="0"/>
      <w:marBottom w:val="0"/>
      <w:divBdr>
        <w:top w:val="none" w:sz="0" w:space="0" w:color="auto"/>
        <w:left w:val="none" w:sz="0" w:space="0" w:color="auto"/>
        <w:bottom w:val="none" w:sz="0" w:space="0" w:color="auto"/>
        <w:right w:val="none" w:sz="0" w:space="0" w:color="auto"/>
      </w:divBdr>
    </w:div>
    <w:div w:id="1199472280">
      <w:bodyDiv w:val="1"/>
      <w:marLeft w:val="0"/>
      <w:marRight w:val="0"/>
      <w:marTop w:val="0"/>
      <w:marBottom w:val="0"/>
      <w:divBdr>
        <w:top w:val="none" w:sz="0" w:space="0" w:color="auto"/>
        <w:left w:val="none" w:sz="0" w:space="0" w:color="auto"/>
        <w:bottom w:val="none" w:sz="0" w:space="0" w:color="auto"/>
        <w:right w:val="none" w:sz="0" w:space="0" w:color="auto"/>
      </w:divBdr>
    </w:div>
    <w:div w:id="146730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kro.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A8159-9206-4E28-889E-36DED22A2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401</Words>
  <Characters>2289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Fede C</cp:lastModifiedBy>
  <cp:revision>31</cp:revision>
  <dcterms:created xsi:type="dcterms:W3CDTF">2015-01-26T17:24:00Z</dcterms:created>
  <dcterms:modified xsi:type="dcterms:W3CDTF">2017-01-31T14:28:00Z</dcterms:modified>
</cp:coreProperties>
</file>